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077" w:rsidRPr="00704A5C" w:rsidRDefault="00AF7077" w:rsidP="00AF7077">
      <w:pPr>
        <w:jc w:val="center"/>
        <w:rPr>
          <w:b/>
          <w:bCs/>
          <w:sz w:val="28"/>
          <w:szCs w:val="28"/>
        </w:rPr>
      </w:pPr>
      <w:r w:rsidRPr="00704A5C">
        <w:rPr>
          <w:b/>
          <w:bCs/>
          <w:sz w:val="28"/>
          <w:szCs w:val="28"/>
        </w:rPr>
        <w:t>СОВЕТ ДЕПУТАТОВ</w:t>
      </w:r>
    </w:p>
    <w:p w:rsidR="00AF7077" w:rsidRPr="00704A5C" w:rsidRDefault="00AF7077" w:rsidP="00AF7077">
      <w:pPr>
        <w:jc w:val="center"/>
        <w:rPr>
          <w:b/>
          <w:bCs/>
          <w:sz w:val="28"/>
          <w:szCs w:val="28"/>
        </w:rPr>
      </w:pPr>
      <w:r w:rsidRPr="00704A5C">
        <w:rPr>
          <w:b/>
          <w:bCs/>
          <w:sz w:val="28"/>
          <w:szCs w:val="28"/>
        </w:rPr>
        <w:t>ВОЗНЕСЕНСКОГО СЕЛЬСОВЕТА</w:t>
      </w:r>
    </w:p>
    <w:p w:rsidR="00AF7077" w:rsidRPr="00704A5C" w:rsidRDefault="00AF7077" w:rsidP="00AF7077">
      <w:pPr>
        <w:jc w:val="center"/>
        <w:rPr>
          <w:b/>
          <w:bCs/>
          <w:sz w:val="28"/>
          <w:szCs w:val="28"/>
        </w:rPr>
      </w:pPr>
      <w:r>
        <w:rPr>
          <w:b/>
          <w:bCs/>
          <w:sz w:val="28"/>
          <w:szCs w:val="28"/>
        </w:rPr>
        <w:t>ВЕНГЕРОВСКОГО РАЙОНА</w:t>
      </w:r>
      <w:r w:rsidRPr="00704A5C">
        <w:rPr>
          <w:b/>
          <w:bCs/>
          <w:sz w:val="28"/>
          <w:szCs w:val="28"/>
        </w:rPr>
        <w:t xml:space="preserve"> НОВОСИБИРСКОЙ ОБЛАСТИ</w:t>
      </w:r>
    </w:p>
    <w:p w:rsidR="00AF7077" w:rsidRPr="00704A5C" w:rsidRDefault="00AF7077" w:rsidP="00AF7077">
      <w:pPr>
        <w:jc w:val="center"/>
        <w:rPr>
          <w:sz w:val="28"/>
          <w:szCs w:val="28"/>
        </w:rPr>
      </w:pPr>
      <w:r w:rsidRPr="00704A5C">
        <w:rPr>
          <w:b/>
          <w:bCs/>
          <w:sz w:val="28"/>
          <w:szCs w:val="28"/>
        </w:rPr>
        <w:t>ЧЕТВЕРТОГО СОЗЫВА</w:t>
      </w:r>
    </w:p>
    <w:p w:rsidR="00AF7077" w:rsidRPr="00704A5C" w:rsidRDefault="00AF7077" w:rsidP="00AF7077">
      <w:pPr>
        <w:jc w:val="center"/>
        <w:rPr>
          <w:sz w:val="28"/>
          <w:szCs w:val="28"/>
        </w:rPr>
      </w:pPr>
    </w:p>
    <w:p w:rsidR="00AF7077" w:rsidRPr="00704A5C" w:rsidRDefault="00AF7077" w:rsidP="00AF7077">
      <w:pPr>
        <w:jc w:val="center"/>
        <w:rPr>
          <w:sz w:val="28"/>
          <w:szCs w:val="28"/>
        </w:rPr>
      </w:pPr>
    </w:p>
    <w:p w:rsidR="00AF7077" w:rsidRPr="00704A5C" w:rsidRDefault="00AF7077" w:rsidP="00AF7077">
      <w:pPr>
        <w:jc w:val="center"/>
        <w:rPr>
          <w:b/>
          <w:bCs/>
          <w:sz w:val="28"/>
          <w:szCs w:val="28"/>
        </w:rPr>
      </w:pPr>
      <w:r w:rsidRPr="00704A5C">
        <w:rPr>
          <w:b/>
          <w:bCs/>
          <w:sz w:val="28"/>
          <w:szCs w:val="28"/>
        </w:rPr>
        <w:t xml:space="preserve">Р Е Ш Е Н И Е </w:t>
      </w:r>
    </w:p>
    <w:p w:rsidR="00AF7077" w:rsidRPr="00704A5C" w:rsidRDefault="00AF7077" w:rsidP="00AF7077">
      <w:pPr>
        <w:jc w:val="center"/>
        <w:rPr>
          <w:sz w:val="28"/>
          <w:szCs w:val="28"/>
        </w:rPr>
      </w:pPr>
      <w:r w:rsidRPr="00704A5C">
        <w:rPr>
          <w:sz w:val="28"/>
          <w:szCs w:val="28"/>
        </w:rPr>
        <w:t>/ шестьдесят пятая сессия/</w:t>
      </w:r>
    </w:p>
    <w:p w:rsidR="00AF7077" w:rsidRPr="00704A5C" w:rsidRDefault="00AF7077" w:rsidP="00AF7077">
      <w:pPr>
        <w:rPr>
          <w:sz w:val="28"/>
          <w:szCs w:val="28"/>
        </w:rPr>
      </w:pPr>
      <w:r w:rsidRPr="00704A5C">
        <w:rPr>
          <w:sz w:val="28"/>
          <w:szCs w:val="28"/>
        </w:rPr>
        <w:t xml:space="preserve">от 10.09.2015                                                                </w:t>
      </w:r>
      <w:r>
        <w:rPr>
          <w:sz w:val="28"/>
          <w:szCs w:val="28"/>
        </w:rPr>
        <w:t xml:space="preserve">    </w:t>
      </w:r>
      <w:r w:rsidRPr="00704A5C">
        <w:rPr>
          <w:sz w:val="28"/>
          <w:szCs w:val="28"/>
        </w:rPr>
        <w:t xml:space="preserve">                                        № 11</w:t>
      </w:r>
      <w:r>
        <w:rPr>
          <w:sz w:val="28"/>
          <w:szCs w:val="28"/>
        </w:rPr>
        <w:t>4</w:t>
      </w:r>
    </w:p>
    <w:p w:rsidR="00AF7077" w:rsidRPr="00E95242" w:rsidRDefault="00AF7077" w:rsidP="00AF7077">
      <w:pPr>
        <w:jc w:val="center"/>
        <w:rPr>
          <w:sz w:val="28"/>
          <w:szCs w:val="28"/>
        </w:rPr>
      </w:pPr>
      <w:r>
        <w:rPr>
          <w:sz w:val="28"/>
          <w:szCs w:val="28"/>
        </w:rPr>
        <w:t>с. Вознесенка</w:t>
      </w:r>
    </w:p>
    <w:p w:rsidR="00AF7077" w:rsidRDefault="00AF7077" w:rsidP="00AF7077">
      <w:pPr>
        <w:jc w:val="center"/>
      </w:pPr>
    </w:p>
    <w:p w:rsidR="00AF7077" w:rsidRPr="00DA28A9" w:rsidRDefault="00AF7077" w:rsidP="00AF7077">
      <w:pPr>
        <w:jc w:val="center"/>
        <w:rPr>
          <w:sz w:val="28"/>
          <w:szCs w:val="28"/>
        </w:rPr>
      </w:pPr>
      <w:r w:rsidRPr="00DA28A9">
        <w:rPr>
          <w:sz w:val="28"/>
          <w:szCs w:val="28"/>
        </w:rPr>
        <w:t xml:space="preserve">Об утверждении Положения об оплате труда рабочих </w:t>
      </w:r>
    </w:p>
    <w:p w:rsidR="00AF7077" w:rsidRPr="00DA28A9" w:rsidRDefault="00AF7077" w:rsidP="00AF7077">
      <w:pPr>
        <w:jc w:val="center"/>
        <w:rPr>
          <w:sz w:val="28"/>
          <w:szCs w:val="28"/>
        </w:rPr>
      </w:pPr>
      <w:r w:rsidRPr="00DA28A9">
        <w:rPr>
          <w:sz w:val="28"/>
          <w:szCs w:val="28"/>
        </w:rPr>
        <w:t xml:space="preserve">в администрации </w:t>
      </w:r>
      <w:r>
        <w:rPr>
          <w:sz w:val="28"/>
          <w:szCs w:val="28"/>
        </w:rPr>
        <w:t>Вознесенского</w:t>
      </w:r>
      <w:r w:rsidRPr="00DA28A9">
        <w:rPr>
          <w:sz w:val="28"/>
          <w:szCs w:val="28"/>
        </w:rPr>
        <w:t xml:space="preserve"> сельсовета</w:t>
      </w:r>
    </w:p>
    <w:p w:rsidR="00FC552F" w:rsidRPr="00DA28A9" w:rsidRDefault="00FC552F" w:rsidP="00FC552F">
      <w:pPr>
        <w:jc w:val="center"/>
        <w:rPr>
          <w:sz w:val="28"/>
          <w:szCs w:val="28"/>
        </w:rPr>
      </w:pPr>
    </w:p>
    <w:p w:rsidR="00AF7077" w:rsidRDefault="00FC552F" w:rsidP="00AF7077">
      <w:pPr>
        <w:ind w:firstLine="709"/>
        <w:jc w:val="both"/>
        <w:rPr>
          <w:sz w:val="28"/>
          <w:szCs w:val="28"/>
        </w:rPr>
      </w:pPr>
      <w:r w:rsidRPr="00DA28A9">
        <w:rPr>
          <w:sz w:val="28"/>
          <w:szCs w:val="28"/>
        </w:rPr>
        <w:t xml:space="preserve">В целях совершенствования организации заработной платы технических работников администрации </w:t>
      </w:r>
      <w:r w:rsidR="00AF7077">
        <w:rPr>
          <w:sz w:val="28"/>
          <w:szCs w:val="28"/>
        </w:rPr>
        <w:t>Вознесенского</w:t>
      </w:r>
      <w:r w:rsidRPr="00DA28A9">
        <w:rPr>
          <w:sz w:val="28"/>
          <w:szCs w:val="28"/>
        </w:rPr>
        <w:t xml:space="preserve"> сельсовета, стимулирования деятельности и повышения их качества и результативности, а также с переходом на отраслевую систему оплаты труда, в соответствии с Трудовым кодексом Российской Федерации и руководствуясь постановлением Губернатора Новосибирской области от 28.01.2008 № 20 «О введении отраслевых систем оплаты труда работников государственных бюджетных учреждений Новосибирской области»,</w:t>
      </w:r>
      <w:r w:rsidR="00AF7077">
        <w:rPr>
          <w:sz w:val="28"/>
          <w:szCs w:val="28"/>
        </w:rPr>
        <w:t xml:space="preserve"> Совет депутатов Вознесенского сельсовета</w:t>
      </w:r>
      <w:r w:rsidR="00AF7077" w:rsidRPr="00DA28A9">
        <w:rPr>
          <w:sz w:val="28"/>
          <w:szCs w:val="28"/>
        </w:rPr>
        <w:t xml:space="preserve"> </w:t>
      </w:r>
    </w:p>
    <w:p w:rsidR="00FC552F" w:rsidRPr="00DA28A9" w:rsidRDefault="00FC552F" w:rsidP="00AF7077">
      <w:pPr>
        <w:jc w:val="center"/>
        <w:rPr>
          <w:sz w:val="28"/>
          <w:szCs w:val="28"/>
        </w:rPr>
      </w:pPr>
      <w:r w:rsidRPr="00DA28A9">
        <w:rPr>
          <w:sz w:val="28"/>
          <w:szCs w:val="28"/>
        </w:rPr>
        <w:t>РЕШИЛ:</w:t>
      </w:r>
    </w:p>
    <w:p w:rsidR="00FC552F" w:rsidRPr="00DA28A9" w:rsidRDefault="00FC552F" w:rsidP="00AF7077">
      <w:pPr>
        <w:numPr>
          <w:ilvl w:val="0"/>
          <w:numId w:val="3"/>
        </w:numPr>
        <w:tabs>
          <w:tab w:val="clear" w:pos="720"/>
        </w:tabs>
        <w:ind w:left="0" w:firstLine="709"/>
        <w:jc w:val="both"/>
        <w:rPr>
          <w:sz w:val="28"/>
          <w:szCs w:val="28"/>
        </w:rPr>
      </w:pPr>
      <w:r w:rsidRPr="00DA28A9">
        <w:rPr>
          <w:sz w:val="28"/>
          <w:szCs w:val="28"/>
        </w:rPr>
        <w:t xml:space="preserve">Утвердить </w:t>
      </w:r>
      <w:r w:rsidR="00AF7077">
        <w:rPr>
          <w:sz w:val="28"/>
          <w:szCs w:val="28"/>
        </w:rPr>
        <w:t xml:space="preserve">прилагаемое </w:t>
      </w:r>
      <w:r w:rsidRPr="00DA28A9">
        <w:rPr>
          <w:sz w:val="28"/>
          <w:szCs w:val="28"/>
        </w:rPr>
        <w:t xml:space="preserve">Положение об оплате труда рабочих в </w:t>
      </w:r>
      <w:r w:rsidR="00AF7077" w:rsidRPr="00DA28A9">
        <w:rPr>
          <w:sz w:val="28"/>
          <w:szCs w:val="28"/>
        </w:rPr>
        <w:t>администрации Вознесенского</w:t>
      </w:r>
      <w:r w:rsidRPr="00DA28A9">
        <w:rPr>
          <w:sz w:val="28"/>
          <w:szCs w:val="28"/>
        </w:rPr>
        <w:t xml:space="preserve"> сельсовета.</w:t>
      </w:r>
    </w:p>
    <w:p w:rsidR="00FC552F" w:rsidRPr="00DA28A9" w:rsidRDefault="00FC552F" w:rsidP="00AF7077">
      <w:pPr>
        <w:numPr>
          <w:ilvl w:val="0"/>
          <w:numId w:val="3"/>
        </w:numPr>
        <w:tabs>
          <w:tab w:val="clear" w:pos="720"/>
          <w:tab w:val="num" w:pos="360"/>
        </w:tabs>
        <w:ind w:left="0" w:firstLine="709"/>
        <w:rPr>
          <w:sz w:val="28"/>
          <w:szCs w:val="28"/>
        </w:rPr>
      </w:pPr>
      <w:r w:rsidRPr="00DA28A9">
        <w:rPr>
          <w:sz w:val="28"/>
          <w:szCs w:val="28"/>
        </w:rPr>
        <w:t xml:space="preserve">Настоящее Положение вступает в силу с 1 </w:t>
      </w:r>
      <w:r w:rsidR="00AF7077">
        <w:rPr>
          <w:sz w:val="28"/>
          <w:szCs w:val="28"/>
        </w:rPr>
        <w:t>сентября 2015</w:t>
      </w:r>
      <w:r w:rsidRPr="00DA28A9">
        <w:rPr>
          <w:sz w:val="28"/>
          <w:szCs w:val="28"/>
        </w:rPr>
        <w:t xml:space="preserve"> года.</w:t>
      </w:r>
    </w:p>
    <w:p w:rsidR="00FC552F" w:rsidRPr="00DA28A9" w:rsidRDefault="00FC552F" w:rsidP="00AF7077">
      <w:pPr>
        <w:numPr>
          <w:ilvl w:val="0"/>
          <w:numId w:val="3"/>
        </w:numPr>
        <w:tabs>
          <w:tab w:val="clear" w:pos="720"/>
          <w:tab w:val="num" w:pos="360"/>
        </w:tabs>
        <w:ind w:left="0" w:firstLine="709"/>
        <w:rPr>
          <w:sz w:val="28"/>
          <w:szCs w:val="28"/>
        </w:rPr>
      </w:pPr>
      <w:r w:rsidRPr="00DA28A9">
        <w:rPr>
          <w:sz w:val="28"/>
          <w:szCs w:val="28"/>
        </w:rPr>
        <w:t>Настоящее решение опубликовать (обнародовать)</w:t>
      </w:r>
      <w:r w:rsidR="00AF7077">
        <w:rPr>
          <w:sz w:val="28"/>
          <w:szCs w:val="28"/>
        </w:rPr>
        <w:t xml:space="preserve"> в газете «Вестник Вознесенского сельсовета Венгеровского района Новосибирской области»</w:t>
      </w:r>
      <w:r w:rsidRPr="00DA28A9">
        <w:rPr>
          <w:sz w:val="28"/>
          <w:szCs w:val="28"/>
        </w:rPr>
        <w:t>.</w:t>
      </w:r>
    </w:p>
    <w:p w:rsidR="00FC552F" w:rsidRPr="00DA28A9" w:rsidRDefault="00FC552F" w:rsidP="00FC552F">
      <w:pPr>
        <w:rPr>
          <w:sz w:val="28"/>
          <w:szCs w:val="28"/>
        </w:rPr>
      </w:pPr>
    </w:p>
    <w:p w:rsidR="00FC552F" w:rsidRPr="00DA28A9" w:rsidRDefault="00FC552F" w:rsidP="00FC552F">
      <w:pPr>
        <w:rPr>
          <w:sz w:val="28"/>
          <w:szCs w:val="28"/>
        </w:rPr>
      </w:pPr>
    </w:p>
    <w:p w:rsidR="00AF7077" w:rsidRDefault="00AF7077" w:rsidP="00FC552F">
      <w:pPr>
        <w:rPr>
          <w:sz w:val="28"/>
          <w:szCs w:val="28"/>
        </w:rPr>
      </w:pPr>
    </w:p>
    <w:p w:rsidR="00FC552F" w:rsidRPr="00DA28A9" w:rsidRDefault="00FC552F" w:rsidP="00FC552F">
      <w:pPr>
        <w:rPr>
          <w:sz w:val="28"/>
          <w:szCs w:val="28"/>
        </w:rPr>
      </w:pPr>
      <w:r w:rsidRPr="00DA28A9">
        <w:rPr>
          <w:sz w:val="28"/>
          <w:szCs w:val="28"/>
        </w:rPr>
        <w:t xml:space="preserve">Глава </w:t>
      </w:r>
      <w:r w:rsidR="00AF7077">
        <w:rPr>
          <w:sz w:val="28"/>
          <w:szCs w:val="28"/>
        </w:rPr>
        <w:t>Вознесенского</w:t>
      </w:r>
      <w:r w:rsidRPr="00DA28A9">
        <w:rPr>
          <w:sz w:val="28"/>
          <w:szCs w:val="28"/>
        </w:rPr>
        <w:t xml:space="preserve"> сельсовета                                                     </w:t>
      </w:r>
      <w:r w:rsidR="00AF7077">
        <w:rPr>
          <w:sz w:val="28"/>
          <w:szCs w:val="28"/>
        </w:rPr>
        <w:t xml:space="preserve">        А.П. Маскаленко</w:t>
      </w:r>
    </w:p>
    <w:p w:rsidR="00FC552F" w:rsidRPr="00DA28A9" w:rsidRDefault="00FC552F" w:rsidP="00FC552F">
      <w:pPr>
        <w:jc w:val="center"/>
        <w:rPr>
          <w:sz w:val="28"/>
          <w:szCs w:val="28"/>
        </w:rPr>
      </w:pPr>
    </w:p>
    <w:p w:rsidR="00FC552F" w:rsidRDefault="00FC552F" w:rsidP="00FC552F"/>
    <w:p w:rsidR="00FC552F" w:rsidRDefault="00FC552F" w:rsidP="00FC552F">
      <w:pPr>
        <w:jc w:val="center"/>
      </w:pPr>
    </w:p>
    <w:p w:rsidR="00FC552F" w:rsidRDefault="00FC552F" w:rsidP="00FC552F">
      <w:pPr>
        <w:jc w:val="center"/>
      </w:pPr>
    </w:p>
    <w:p w:rsidR="00FC552F" w:rsidRDefault="00FC552F" w:rsidP="00FC552F">
      <w:pPr>
        <w:sectPr w:rsidR="00FC552F" w:rsidSect="00AF7077">
          <w:headerReference w:type="even" r:id="rId7"/>
          <w:headerReference w:type="default" r:id="rId8"/>
          <w:pgSz w:w="11907" w:h="16840" w:code="9"/>
          <w:pgMar w:top="1134" w:right="567" w:bottom="1134" w:left="1134" w:header="720" w:footer="720" w:gutter="0"/>
          <w:cols w:space="720"/>
          <w:titlePg/>
          <w:docGrid w:linePitch="272"/>
        </w:sectPr>
      </w:pPr>
    </w:p>
    <w:p w:rsidR="00FC552F" w:rsidRPr="00DA28A9" w:rsidRDefault="00FC552F" w:rsidP="00FC552F">
      <w:pPr>
        <w:jc w:val="right"/>
        <w:rPr>
          <w:sz w:val="28"/>
          <w:szCs w:val="28"/>
        </w:rPr>
      </w:pPr>
      <w:r w:rsidRPr="00DA28A9">
        <w:rPr>
          <w:sz w:val="28"/>
          <w:szCs w:val="28"/>
        </w:rPr>
        <w:lastRenderedPageBreak/>
        <w:t xml:space="preserve">                                                 </w:t>
      </w:r>
      <w:r w:rsidR="00AF7077">
        <w:rPr>
          <w:sz w:val="28"/>
          <w:szCs w:val="28"/>
        </w:rPr>
        <w:t>УТВЕРЖДЕНО</w:t>
      </w:r>
    </w:p>
    <w:p w:rsidR="00FC552F" w:rsidRDefault="00FC552F" w:rsidP="00FC552F">
      <w:pPr>
        <w:jc w:val="right"/>
        <w:rPr>
          <w:sz w:val="28"/>
          <w:szCs w:val="28"/>
        </w:rPr>
      </w:pPr>
      <w:r w:rsidRPr="00DA28A9">
        <w:rPr>
          <w:sz w:val="28"/>
          <w:szCs w:val="28"/>
        </w:rPr>
        <w:t xml:space="preserve">                                            </w:t>
      </w:r>
      <w:r w:rsidR="00AF7077">
        <w:rPr>
          <w:sz w:val="28"/>
          <w:szCs w:val="28"/>
        </w:rPr>
        <w:t>р</w:t>
      </w:r>
      <w:r w:rsidRPr="00DA28A9">
        <w:rPr>
          <w:sz w:val="28"/>
          <w:szCs w:val="28"/>
        </w:rPr>
        <w:t>ешением Совета депутатов</w:t>
      </w:r>
    </w:p>
    <w:p w:rsidR="00AF7077" w:rsidRDefault="00AF7077" w:rsidP="00FC552F">
      <w:pPr>
        <w:jc w:val="right"/>
        <w:rPr>
          <w:sz w:val="28"/>
          <w:szCs w:val="28"/>
        </w:rPr>
      </w:pPr>
      <w:r>
        <w:rPr>
          <w:sz w:val="28"/>
          <w:szCs w:val="28"/>
        </w:rPr>
        <w:t>Вознесенского сельсовета</w:t>
      </w:r>
    </w:p>
    <w:p w:rsidR="00AF7077" w:rsidRDefault="00AF7077" w:rsidP="00FC552F">
      <w:pPr>
        <w:jc w:val="right"/>
        <w:rPr>
          <w:sz w:val="28"/>
          <w:szCs w:val="28"/>
        </w:rPr>
      </w:pPr>
      <w:r>
        <w:rPr>
          <w:sz w:val="28"/>
          <w:szCs w:val="28"/>
        </w:rPr>
        <w:t>Венгеровского района</w:t>
      </w:r>
    </w:p>
    <w:p w:rsidR="00AF7077" w:rsidRPr="00DA28A9" w:rsidRDefault="00AF7077" w:rsidP="00FC552F">
      <w:pPr>
        <w:jc w:val="right"/>
        <w:rPr>
          <w:sz w:val="28"/>
          <w:szCs w:val="28"/>
        </w:rPr>
      </w:pPr>
      <w:r>
        <w:rPr>
          <w:sz w:val="28"/>
          <w:szCs w:val="28"/>
        </w:rPr>
        <w:t>Новосибирской области</w:t>
      </w:r>
    </w:p>
    <w:p w:rsidR="00FC552F" w:rsidRDefault="00FC552F" w:rsidP="00FC552F">
      <w:pPr>
        <w:jc w:val="right"/>
        <w:rPr>
          <w:sz w:val="28"/>
          <w:szCs w:val="28"/>
        </w:rPr>
      </w:pPr>
      <w:r w:rsidRPr="00DA28A9">
        <w:rPr>
          <w:sz w:val="28"/>
          <w:szCs w:val="28"/>
        </w:rPr>
        <w:t xml:space="preserve">от </w:t>
      </w:r>
      <w:r w:rsidR="00AF7077" w:rsidRPr="00DA28A9">
        <w:rPr>
          <w:sz w:val="28"/>
          <w:szCs w:val="28"/>
        </w:rPr>
        <w:t>1</w:t>
      </w:r>
      <w:r w:rsidR="00AF7077">
        <w:rPr>
          <w:sz w:val="28"/>
          <w:szCs w:val="28"/>
        </w:rPr>
        <w:t>1.06.2013</w:t>
      </w:r>
      <w:r w:rsidR="00AF7077" w:rsidRPr="00DA28A9">
        <w:rPr>
          <w:sz w:val="28"/>
          <w:szCs w:val="28"/>
        </w:rPr>
        <w:t xml:space="preserve"> №</w:t>
      </w:r>
      <w:r w:rsidR="00AF7077">
        <w:rPr>
          <w:sz w:val="28"/>
          <w:szCs w:val="28"/>
        </w:rPr>
        <w:t xml:space="preserve"> 114</w:t>
      </w:r>
    </w:p>
    <w:p w:rsidR="004236FB" w:rsidRDefault="004236FB" w:rsidP="00FC552F">
      <w:pPr>
        <w:jc w:val="right"/>
        <w:rPr>
          <w:sz w:val="28"/>
          <w:szCs w:val="28"/>
        </w:rPr>
      </w:pPr>
    </w:p>
    <w:p w:rsidR="004236FB" w:rsidRPr="004236FB" w:rsidRDefault="004236FB" w:rsidP="004236FB">
      <w:pPr>
        <w:jc w:val="center"/>
        <w:rPr>
          <w:b/>
          <w:sz w:val="28"/>
          <w:szCs w:val="28"/>
        </w:rPr>
      </w:pPr>
      <w:r w:rsidRPr="004236FB">
        <w:rPr>
          <w:b/>
          <w:sz w:val="28"/>
          <w:szCs w:val="28"/>
        </w:rPr>
        <w:t>Положение</w:t>
      </w:r>
    </w:p>
    <w:p w:rsidR="004236FB" w:rsidRPr="004236FB" w:rsidRDefault="004236FB" w:rsidP="004236FB">
      <w:pPr>
        <w:jc w:val="center"/>
        <w:rPr>
          <w:b/>
          <w:sz w:val="28"/>
          <w:szCs w:val="28"/>
        </w:rPr>
      </w:pPr>
      <w:r w:rsidRPr="004236FB">
        <w:rPr>
          <w:b/>
          <w:sz w:val="28"/>
          <w:szCs w:val="28"/>
        </w:rPr>
        <w:t xml:space="preserve"> об оплате труда рабочих в администрации Вознесенского сельсовета</w:t>
      </w:r>
    </w:p>
    <w:p w:rsidR="00FC552F" w:rsidRPr="004236FB" w:rsidRDefault="00FC552F" w:rsidP="004236FB">
      <w:pPr>
        <w:pStyle w:val="3"/>
        <w:numPr>
          <w:ilvl w:val="0"/>
          <w:numId w:val="4"/>
        </w:numPr>
        <w:jc w:val="center"/>
        <w:rPr>
          <w:rFonts w:ascii="Times New Roman" w:hAnsi="Times New Roman"/>
          <w:bCs w:val="0"/>
          <w:iCs/>
          <w:sz w:val="28"/>
          <w:szCs w:val="28"/>
        </w:rPr>
      </w:pPr>
      <w:r w:rsidRPr="004236FB">
        <w:rPr>
          <w:rFonts w:ascii="Times New Roman" w:hAnsi="Times New Roman"/>
          <w:bCs w:val="0"/>
          <w:iCs/>
          <w:sz w:val="28"/>
          <w:szCs w:val="28"/>
        </w:rPr>
        <w:t>Общие положения</w:t>
      </w:r>
    </w:p>
    <w:p w:rsidR="00FC552F" w:rsidRDefault="00FC552F" w:rsidP="00FC552F">
      <w:pPr>
        <w:rPr>
          <w:b/>
          <w:bCs/>
        </w:rPr>
      </w:pPr>
    </w:p>
    <w:p w:rsidR="00FC552F" w:rsidRPr="00DA28A9" w:rsidRDefault="00FC552F" w:rsidP="00FC552F">
      <w:pPr>
        <w:pStyle w:val="a3"/>
        <w:ind w:firstLine="720"/>
        <w:jc w:val="both"/>
        <w:rPr>
          <w:b w:val="0"/>
        </w:rPr>
      </w:pPr>
      <w:r w:rsidRPr="00DA28A9">
        <w:rPr>
          <w:b w:val="0"/>
        </w:rPr>
        <w:t xml:space="preserve"> 1. Настоящее положение разработано в соответствии с Трудовым кодексом Российской Федерации</w:t>
      </w:r>
      <w:r w:rsidR="004236FB">
        <w:rPr>
          <w:b w:val="0"/>
        </w:rPr>
        <w:t xml:space="preserve"> </w:t>
      </w:r>
      <w:r w:rsidRPr="00DA28A9">
        <w:rPr>
          <w:b w:val="0"/>
        </w:rPr>
        <w:t>и применяется при определении размера оплаты труда работников учреждений.</w:t>
      </w:r>
    </w:p>
    <w:p w:rsidR="00FC552F" w:rsidRDefault="00FC552F" w:rsidP="00FC552F">
      <w:pPr>
        <w:pStyle w:val="ConsNonformat"/>
        <w:tabs>
          <w:tab w:val="num" w:pos="3909"/>
        </w:tabs>
        <w:spacing w:before="120" w:after="120"/>
        <w:ind w:firstLine="720"/>
        <w:jc w:val="both"/>
        <w:rPr>
          <w:rFonts w:ascii="Times New Roman" w:hAnsi="Times New Roman" w:cs="Times New Roman"/>
          <w:sz w:val="28"/>
          <w:szCs w:val="24"/>
        </w:rPr>
      </w:pPr>
      <w:r>
        <w:rPr>
          <w:rFonts w:ascii="Times New Roman" w:hAnsi="Times New Roman" w:cs="Times New Roman"/>
          <w:sz w:val="28"/>
          <w:szCs w:val="24"/>
        </w:rPr>
        <w:t xml:space="preserve">2. Положение </w:t>
      </w:r>
      <w:r w:rsidR="004236FB">
        <w:rPr>
          <w:rFonts w:ascii="Times New Roman" w:hAnsi="Times New Roman" w:cs="Times New Roman"/>
          <w:sz w:val="28"/>
          <w:szCs w:val="24"/>
        </w:rPr>
        <w:t>предусматривает оплату</w:t>
      </w:r>
      <w:r>
        <w:rPr>
          <w:rFonts w:ascii="Times New Roman" w:hAnsi="Times New Roman" w:cs="Times New Roman"/>
          <w:sz w:val="28"/>
          <w:szCs w:val="24"/>
        </w:rPr>
        <w:t xml:space="preserve"> труда работников на основе должностных окладов, а также </w:t>
      </w:r>
      <w:r w:rsidR="004236FB">
        <w:rPr>
          <w:rFonts w:ascii="Times New Roman" w:hAnsi="Times New Roman" w:cs="Times New Roman"/>
          <w:sz w:val="28"/>
          <w:szCs w:val="24"/>
        </w:rPr>
        <w:t>выплат компенсационного</w:t>
      </w:r>
      <w:r>
        <w:rPr>
          <w:rFonts w:ascii="Times New Roman" w:hAnsi="Times New Roman" w:cs="Times New Roman"/>
          <w:sz w:val="28"/>
          <w:szCs w:val="24"/>
        </w:rPr>
        <w:t xml:space="preserve"> и стимулирующего характера в пределах базового фонда оплаты труда, утверждаемого в установленном порядке.     </w:t>
      </w:r>
    </w:p>
    <w:p w:rsidR="00FC552F" w:rsidRDefault="00FC552F" w:rsidP="00FC552F">
      <w:pPr>
        <w:pStyle w:val="ConsNonformat"/>
        <w:tabs>
          <w:tab w:val="num" w:pos="3909"/>
        </w:tabs>
        <w:spacing w:before="120" w:after="120"/>
        <w:ind w:firstLine="720"/>
        <w:jc w:val="both"/>
        <w:rPr>
          <w:rFonts w:ascii="Times New Roman" w:hAnsi="Times New Roman" w:cs="Times New Roman"/>
          <w:sz w:val="28"/>
          <w:szCs w:val="24"/>
        </w:rPr>
      </w:pPr>
      <w:r>
        <w:rPr>
          <w:rFonts w:ascii="Times New Roman" w:hAnsi="Times New Roman" w:cs="Times New Roman"/>
          <w:sz w:val="28"/>
          <w:szCs w:val="24"/>
        </w:rPr>
        <w:t xml:space="preserve">3. На оклад, компенсационные и стимулирующие выплаты начисляется районный коэффициент.                                       </w:t>
      </w:r>
    </w:p>
    <w:p w:rsidR="00FC552F" w:rsidRDefault="00FC552F" w:rsidP="00FC552F">
      <w:pPr>
        <w:pStyle w:val="ConsNonformat"/>
        <w:tabs>
          <w:tab w:val="num" w:pos="3909"/>
        </w:tabs>
        <w:spacing w:before="120" w:after="120"/>
        <w:jc w:val="both"/>
        <w:rPr>
          <w:rFonts w:ascii="Times New Roman" w:hAnsi="Times New Roman" w:cs="Times New Roman"/>
          <w:sz w:val="28"/>
          <w:szCs w:val="24"/>
        </w:rPr>
      </w:pPr>
      <w:r>
        <w:rPr>
          <w:rFonts w:ascii="Times New Roman" w:hAnsi="Times New Roman" w:cs="Times New Roman"/>
          <w:sz w:val="28"/>
          <w:szCs w:val="24"/>
        </w:rPr>
        <w:t xml:space="preserve">          4. Оплата труда работников определяется трудовым договором, исходя из условий, результативности, качественных показателей, в соответствии с установленной системой оплаты труда.</w:t>
      </w:r>
    </w:p>
    <w:p w:rsidR="00FC552F" w:rsidRPr="004236FB" w:rsidRDefault="001849F2" w:rsidP="00FC552F">
      <w:pPr>
        <w:ind w:firstLine="709"/>
        <w:jc w:val="center"/>
        <w:rPr>
          <w:b/>
          <w:bCs/>
          <w:iCs/>
          <w:sz w:val="28"/>
        </w:rPr>
      </w:pPr>
      <w:r w:rsidRPr="004236FB">
        <w:rPr>
          <w:b/>
          <w:bCs/>
          <w:iCs/>
          <w:sz w:val="28"/>
        </w:rPr>
        <w:t>2</w:t>
      </w:r>
      <w:r w:rsidR="00FC552F" w:rsidRPr="004236FB">
        <w:rPr>
          <w:b/>
          <w:bCs/>
          <w:iCs/>
          <w:sz w:val="28"/>
        </w:rPr>
        <w:t xml:space="preserve">. Размеры должностных окладов </w:t>
      </w:r>
    </w:p>
    <w:p w:rsidR="00FC552F" w:rsidRDefault="00FC552F" w:rsidP="00FC552F">
      <w:pPr>
        <w:ind w:firstLine="709"/>
        <w:jc w:val="both"/>
        <w:rPr>
          <w:i/>
          <w:iCs/>
          <w:sz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6959"/>
        <w:gridCol w:w="1857"/>
      </w:tblGrid>
      <w:tr w:rsidR="00FC552F" w:rsidTr="004236FB">
        <w:trPr>
          <w:cantSplit/>
        </w:trPr>
        <w:tc>
          <w:tcPr>
            <w:tcW w:w="9464" w:type="dxa"/>
            <w:gridSpan w:val="3"/>
            <w:tcBorders>
              <w:top w:val="nil"/>
              <w:left w:val="nil"/>
              <w:bottom w:val="single" w:sz="4" w:space="0" w:color="auto"/>
              <w:right w:val="nil"/>
            </w:tcBorders>
          </w:tcPr>
          <w:p w:rsidR="00FC552F" w:rsidRDefault="00FC552F" w:rsidP="00A40E40">
            <w:pPr>
              <w:jc w:val="center"/>
              <w:rPr>
                <w:b/>
                <w:bCs/>
                <w:sz w:val="28"/>
              </w:rPr>
            </w:pPr>
          </w:p>
        </w:tc>
      </w:tr>
      <w:tr w:rsidR="00FC552F" w:rsidTr="004236FB">
        <w:tc>
          <w:tcPr>
            <w:tcW w:w="648" w:type="dxa"/>
          </w:tcPr>
          <w:p w:rsidR="00FC552F" w:rsidRDefault="00FC552F" w:rsidP="00A40E40">
            <w:pPr>
              <w:jc w:val="both"/>
              <w:rPr>
                <w:sz w:val="28"/>
              </w:rPr>
            </w:pPr>
            <w:r>
              <w:rPr>
                <w:sz w:val="28"/>
              </w:rPr>
              <w:t>№</w:t>
            </w:r>
          </w:p>
          <w:p w:rsidR="00FC552F" w:rsidRDefault="00FC552F" w:rsidP="00A40E40">
            <w:pPr>
              <w:jc w:val="both"/>
              <w:rPr>
                <w:sz w:val="28"/>
              </w:rPr>
            </w:pPr>
            <w:r>
              <w:rPr>
                <w:sz w:val="28"/>
              </w:rPr>
              <w:t>п/п</w:t>
            </w:r>
          </w:p>
        </w:tc>
        <w:tc>
          <w:tcPr>
            <w:tcW w:w="6973" w:type="dxa"/>
          </w:tcPr>
          <w:p w:rsidR="00FC552F" w:rsidRDefault="00FC552F" w:rsidP="00A40E40">
            <w:pPr>
              <w:jc w:val="both"/>
              <w:rPr>
                <w:sz w:val="28"/>
              </w:rPr>
            </w:pPr>
            <w:r>
              <w:rPr>
                <w:sz w:val="28"/>
              </w:rPr>
              <w:t>Наименование должности и требования к квалификации</w:t>
            </w:r>
          </w:p>
        </w:tc>
        <w:tc>
          <w:tcPr>
            <w:tcW w:w="1843" w:type="dxa"/>
          </w:tcPr>
          <w:p w:rsidR="00FC552F" w:rsidRDefault="00FC552F" w:rsidP="00A40E40">
            <w:pPr>
              <w:jc w:val="center"/>
              <w:rPr>
                <w:sz w:val="28"/>
              </w:rPr>
            </w:pPr>
            <w:r>
              <w:rPr>
                <w:sz w:val="28"/>
              </w:rPr>
              <w:t>Должностной оклад(руб.)</w:t>
            </w:r>
          </w:p>
        </w:tc>
      </w:tr>
      <w:tr w:rsidR="00FC552F" w:rsidTr="004236FB">
        <w:trPr>
          <w:cantSplit/>
          <w:trHeight w:val="2489"/>
        </w:trPr>
        <w:tc>
          <w:tcPr>
            <w:tcW w:w="648" w:type="dxa"/>
            <w:tcBorders>
              <w:bottom w:val="single" w:sz="4" w:space="0" w:color="auto"/>
            </w:tcBorders>
          </w:tcPr>
          <w:p w:rsidR="00FC552F" w:rsidRDefault="004236FB" w:rsidP="00A40E40">
            <w:pPr>
              <w:jc w:val="both"/>
              <w:rPr>
                <w:sz w:val="28"/>
              </w:rPr>
            </w:pPr>
            <w:r>
              <w:rPr>
                <w:sz w:val="28"/>
              </w:rPr>
              <w:t>1</w:t>
            </w:r>
            <w:r w:rsidR="00FC552F">
              <w:rPr>
                <w:sz w:val="28"/>
              </w:rPr>
              <w:t>.</w:t>
            </w:r>
          </w:p>
        </w:tc>
        <w:tc>
          <w:tcPr>
            <w:tcW w:w="6973" w:type="dxa"/>
            <w:tcBorders>
              <w:bottom w:val="single" w:sz="4" w:space="0" w:color="auto"/>
            </w:tcBorders>
          </w:tcPr>
          <w:p w:rsidR="00FC552F" w:rsidRPr="004236FB" w:rsidRDefault="00FC552F" w:rsidP="00A40E40">
            <w:pPr>
              <w:jc w:val="both"/>
              <w:rPr>
                <w:i/>
                <w:iCs/>
                <w:sz w:val="24"/>
                <w:szCs w:val="24"/>
              </w:rPr>
            </w:pPr>
            <w:r w:rsidRPr="004236FB">
              <w:rPr>
                <w:i/>
                <w:iCs/>
                <w:sz w:val="24"/>
                <w:szCs w:val="24"/>
              </w:rPr>
              <w:t>Водитель</w:t>
            </w:r>
          </w:p>
          <w:p w:rsidR="00FC552F" w:rsidRPr="004236FB" w:rsidRDefault="00FC552F" w:rsidP="004236FB">
            <w:pPr>
              <w:jc w:val="both"/>
              <w:rPr>
                <w:i/>
                <w:iCs/>
                <w:sz w:val="24"/>
                <w:szCs w:val="24"/>
                <w:u w:val="single"/>
              </w:rPr>
            </w:pPr>
            <w:r w:rsidRPr="004236FB">
              <w:rPr>
                <w:i/>
                <w:iCs/>
                <w:sz w:val="24"/>
                <w:szCs w:val="24"/>
              </w:rPr>
              <w:t>4 разряда-</w:t>
            </w:r>
            <w:r w:rsidRPr="004236FB">
              <w:rPr>
                <w:sz w:val="24"/>
                <w:szCs w:val="24"/>
              </w:rPr>
              <w:t xml:space="preserve"> управление легковыми автомобилями всех типов, грузовыми автомобилями всех типов грузоподъемностью до 10 тонн, автобусами габаритной длиной до </w:t>
            </w:r>
            <w:smartTag w:uri="urn:schemas-microsoft-com:office:smarttags" w:element="metricconverter">
              <w:smartTagPr>
                <w:attr w:name="ProductID" w:val="7 метров"/>
              </w:smartTagPr>
              <w:r w:rsidRPr="004236FB">
                <w:rPr>
                  <w:sz w:val="24"/>
                  <w:szCs w:val="24"/>
                </w:rPr>
                <w:t>7 метров</w:t>
              </w:r>
            </w:smartTag>
            <w:r w:rsidRPr="004236FB">
              <w:rPr>
                <w:sz w:val="24"/>
                <w:szCs w:val="24"/>
              </w:rPr>
              <w:t xml:space="preserve">. Заправка автомобилей. Проверка технического состояния и прием автомобиля перед выездом на линию, сдача его и постановка на отведенное место по возвращении в автохозяйство. Устранение возникших </w:t>
            </w:r>
            <w:r w:rsidR="004236FB" w:rsidRPr="004236FB">
              <w:rPr>
                <w:sz w:val="24"/>
                <w:szCs w:val="24"/>
              </w:rPr>
              <w:t>вовремя</w:t>
            </w:r>
            <w:r w:rsidRPr="004236FB">
              <w:rPr>
                <w:sz w:val="24"/>
                <w:szCs w:val="24"/>
              </w:rPr>
              <w:t xml:space="preserve"> работы на линии мелких неисправностей не требующих разборки механизмов. Объявление водителем автобуса остановочных пунктов.</w:t>
            </w:r>
          </w:p>
        </w:tc>
        <w:tc>
          <w:tcPr>
            <w:tcW w:w="1843" w:type="dxa"/>
            <w:tcBorders>
              <w:bottom w:val="single" w:sz="4" w:space="0" w:color="auto"/>
              <w:right w:val="single" w:sz="4" w:space="0" w:color="auto"/>
            </w:tcBorders>
          </w:tcPr>
          <w:p w:rsidR="00FC552F" w:rsidRDefault="00FC552F" w:rsidP="00A40E40">
            <w:pPr>
              <w:jc w:val="center"/>
              <w:rPr>
                <w:sz w:val="28"/>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r>
              <w:rPr>
                <w:rFonts w:ascii="Times New Roman" w:hAnsi="Times New Roman" w:cs="Times New Roman"/>
                <w:b/>
                <w:bCs/>
                <w:sz w:val="24"/>
              </w:rPr>
              <w:t>3971</w:t>
            </w:r>
            <w:r w:rsidR="001849F2">
              <w:rPr>
                <w:rFonts w:ascii="Times New Roman" w:hAnsi="Times New Roman" w:cs="Times New Roman"/>
                <w:b/>
                <w:bCs/>
                <w:sz w:val="24"/>
              </w:rPr>
              <w:t>-14</w:t>
            </w: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4236FB">
            <w:pPr>
              <w:pStyle w:val="ConsPlusNormal"/>
              <w:widowControl/>
              <w:pBdr>
                <w:right w:val="single" w:sz="4" w:space="4" w:color="auto"/>
              </w:pBdr>
              <w:ind w:firstLine="0"/>
              <w:jc w:val="center"/>
              <w:rPr>
                <w:rFonts w:ascii="Times New Roman" w:hAnsi="Times New Roman" w:cs="Times New Roman"/>
                <w:b/>
                <w:bCs/>
                <w:sz w:val="24"/>
              </w:rPr>
            </w:pPr>
          </w:p>
          <w:p w:rsidR="00FC552F" w:rsidRDefault="00FC552F" w:rsidP="001849F2">
            <w:pPr>
              <w:pStyle w:val="ConsPlusNormal"/>
              <w:widowControl/>
              <w:ind w:firstLine="0"/>
              <w:jc w:val="center"/>
              <w:rPr>
                <w:sz w:val="28"/>
              </w:rPr>
            </w:pPr>
          </w:p>
        </w:tc>
      </w:tr>
      <w:tr w:rsidR="00FC552F" w:rsidTr="004236FB">
        <w:trPr>
          <w:cantSplit/>
          <w:trHeight w:val="3109"/>
        </w:trPr>
        <w:tc>
          <w:tcPr>
            <w:tcW w:w="648" w:type="dxa"/>
            <w:tcBorders>
              <w:bottom w:val="single" w:sz="4" w:space="0" w:color="auto"/>
            </w:tcBorders>
          </w:tcPr>
          <w:p w:rsidR="00FC552F" w:rsidRDefault="004236FB" w:rsidP="00A40E40">
            <w:pPr>
              <w:jc w:val="both"/>
              <w:rPr>
                <w:sz w:val="28"/>
              </w:rPr>
            </w:pPr>
            <w:r>
              <w:rPr>
                <w:sz w:val="28"/>
              </w:rPr>
              <w:lastRenderedPageBreak/>
              <w:t>2</w:t>
            </w:r>
            <w:r w:rsidR="00FC552F">
              <w:rPr>
                <w:sz w:val="28"/>
              </w:rPr>
              <w:t>.</w:t>
            </w: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p w:rsidR="00FC552F" w:rsidRDefault="00FC552F" w:rsidP="00A40E40">
            <w:pPr>
              <w:jc w:val="both"/>
              <w:rPr>
                <w:sz w:val="28"/>
              </w:rPr>
            </w:pPr>
          </w:p>
        </w:tc>
        <w:tc>
          <w:tcPr>
            <w:tcW w:w="6973" w:type="dxa"/>
            <w:tcBorders>
              <w:bottom w:val="single" w:sz="4" w:space="0" w:color="auto"/>
            </w:tcBorders>
          </w:tcPr>
          <w:p w:rsidR="00FC552F" w:rsidRPr="004236FB" w:rsidRDefault="00FC552F" w:rsidP="00A40E40">
            <w:pPr>
              <w:ind w:left="360"/>
              <w:rPr>
                <w:sz w:val="24"/>
                <w:szCs w:val="24"/>
              </w:rPr>
            </w:pPr>
            <w:r w:rsidRPr="004236FB">
              <w:rPr>
                <w:sz w:val="24"/>
                <w:szCs w:val="24"/>
              </w:rPr>
              <w:t>Уборщик служебных помещений:</w:t>
            </w:r>
          </w:p>
          <w:p w:rsidR="00FC552F" w:rsidRPr="004236FB" w:rsidRDefault="00FC552F" w:rsidP="004236FB">
            <w:pPr>
              <w:ind w:left="65"/>
              <w:rPr>
                <w:sz w:val="24"/>
                <w:szCs w:val="24"/>
              </w:rPr>
            </w:pPr>
            <w:r w:rsidRPr="004236FB">
              <w:rPr>
                <w:sz w:val="24"/>
                <w:szCs w:val="24"/>
              </w:rPr>
              <w:t>1 разряда – уборка холлов, вестибюлей, коридоров, лестничных клеток служебных и других помещений общественных и административных зданий. Удаление пыли с</w:t>
            </w:r>
            <w:r w:rsidR="004236FB" w:rsidRPr="004236FB">
              <w:rPr>
                <w:sz w:val="24"/>
                <w:szCs w:val="24"/>
              </w:rPr>
              <w:t xml:space="preserve"> </w:t>
            </w:r>
            <w:r w:rsidRPr="004236FB">
              <w:rPr>
                <w:sz w:val="24"/>
                <w:szCs w:val="24"/>
              </w:rPr>
              <w:t xml:space="preserve">мебели, ковровых изделий, подметание и мытье вручную или с помощью машин и приспособлений стен, полов, лестниц, окон. Влажное подметание и мытье лестничных площадок, маршей, мест перед загрузочными клапанами мусоропровода, удаление пыли с потолка, влажная протирка стен, дверей, плафонов, подоконников, оконных решеток, перил, чердачных лестниц. Подметание и мытье площадки перед входом в подъезд. Мытье пола, влажная уборка стен, дверей, потолков, плафонов. Сбор и перемещение мусора в установленное место. Чистка и дезинфицирование санитарно-технического оборудования в местах общего пользования. Получение моющих и дезинфицирующих средств, инвентаря и </w:t>
            </w:r>
            <w:r w:rsidR="004236FB" w:rsidRPr="004236FB">
              <w:rPr>
                <w:sz w:val="24"/>
                <w:szCs w:val="24"/>
              </w:rPr>
              <w:t>обтирочного</w:t>
            </w:r>
            <w:r w:rsidRPr="004236FB">
              <w:rPr>
                <w:sz w:val="24"/>
                <w:szCs w:val="24"/>
              </w:rPr>
              <w:t xml:space="preserve"> материала.</w:t>
            </w:r>
          </w:p>
          <w:p w:rsidR="00FC552F" w:rsidRPr="00DE3BAA" w:rsidRDefault="00FC552F" w:rsidP="00A40E40">
            <w:pPr>
              <w:ind w:left="360"/>
            </w:pPr>
          </w:p>
        </w:tc>
        <w:tc>
          <w:tcPr>
            <w:tcW w:w="1843" w:type="dxa"/>
            <w:tcBorders>
              <w:bottom w:val="single" w:sz="4" w:space="0" w:color="auto"/>
              <w:right w:val="single" w:sz="4" w:space="0" w:color="auto"/>
            </w:tcBorders>
          </w:tcPr>
          <w:p w:rsidR="00FC552F" w:rsidRDefault="00FC552F" w:rsidP="00A40E40">
            <w:pPr>
              <w:jc w:val="center"/>
              <w:rPr>
                <w:sz w:val="28"/>
              </w:rPr>
            </w:pPr>
          </w:p>
          <w:p w:rsidR="00FC552F" w:rsidRDefault="00FC552F" w:rsidP="00A40E40">
            <w:pPr>
              <w:jc w:val="center"/>
              <w:rPr>
                <w:b/>
                <w:bCs/>
                <w:sz w:val="28"/>
              </w:rPr>
            </w:pPr>
            <w:r>
              <w:rPr>
                <w:b/>
                <w:bCs/>
                <w:sz w:val="28"/>
              </w:rPr>
              <w:t>3608</w:t>
            </w:r>
            <w:r w:rsidR="001849F2">
              <w:rPr>
                <w:b/>
                <w:bCs/>
                <w:sz w:val="28"/>
              </w:rPr>
              <w:t>-75</w:t>
            </w:r>
          </w:p>
          <w:p w:rsidR="00FC552F" w:rsidRDefault="00FC552F" w:rsidP="00A40E40">
            <w:pPr>
              <w:jc w:val="center"/>
              <w:rPr>
                <w:b/>
                <w:bCs/>
                <w:sz w:val="28"/>
              </w:rPr>
            </w:pPr>
          </w:p>
          <w:p w:rsidR="00FC552F" w:rsidRDefault="00FC552F" w:rsidP="00A40E40">
            <w:pPr>
              <w:jc w:val="center"/>
              <w:rPr>
                <w:b/>
                <w:bCs/>
                <w:sz w:val="28"/>
              </w:rPr>
            </w:pPr>
          </w:p>
          <w:p w:rsidR="00FC552F" w:rsidRDefault="00FC552F" w:rsidP="00A40E40">
            <w:pPr>
              <w:jc w:val="center"/>
              <w:rPr>
                <w:b/>
                <w:bCs/>
                <w:sz w:val="28"/>
              </w:rPr>
            </w:pPr>
          </w:p>
          <w:p w:rsidR="00FC552F" w:rsidRDefault="00FC552F" w:rsidP="00A40E40">
            <w:pPr>
              <w:rPr>
                <w:b/>
                <w:bCs/>
                <w:sz w:val="28"/>
              </w:rPr>
            </w:pPr>
          </w:p>
          <w:p w:rsidR="00FC552F" w:rsidRDefault="00FC552F" w:rsidP="00A40E40">
            <w:pPr>
              <w:jc w:val="center"/>
              <w:rPr>
                <w:b/>
                <w:bCs/>
                <w:sz w:val="28"/>
              </w:rPr>
            </w:pPr>
          </w:p>
          <w:p w:rsidR="00FC552F" w:rsidRDefault="00FC552F" w:rsidP="00A40E40">
            <w:pPr>
              <w:jc w:val="center"/>
              <w:rPr>
                <w:b/>
                <w:bCs/>
                <w:sz w:val="28"/>
              </w:rPr>
            </w:pPr>
          </w:p>
          <w:p w:rsidR="00FC552F" w:rsidRDefault="00FC552F" w:rsidP="00A40E40">
            <w:pPr>
              <w:jc w:val="center"/>
              <w:rPr>
                <w:b/>
                <w:bCs/>
                <w:sz w:val="28"/>
              </w:rPr>
            </w:pPr>
          </w:p>
          <w:p w:rsidR="00FC552F" w:rsidRDefault="00FC552F" w:rsidP="00A40E40">
            <w:pPr>
              <w:jc w:val="center"/>
              <w:rPr>
                <w:sz w:val="28"/>
              </w:rPr>
            </w:pPr>
          </w:p>
        </w:tc>
      </w:tr>
    </w:tbl>
    <w:p w:rsidR="00FC552F" w:rsidRPr="00DE3BAA" w:rsidRDefault="00FC552F" w:rsidP="00FC552F">
      <w:pPr>
        <w:jc w:val="both"/>
        <w:rPr>
          <w:sz w:val="28"/>
          <w:szCs w:val="28"/>
        </w:rPr>
      </w:pPr>
    </w:p>
    <w:p w:rsidR="00FC552F" w:rsidRPr="004236FB" w:rsidRDefault="001849F2" w:rsidP="00FC552F">
      <w:pPr>
        <w:pStyle w:val="ConsPlusNormal"/>
        <w:widowControl/>
        <w:ind w:firstLine="540"/>
        <w:jc w:val="center"/>
        <w:rPr>
          <w:rFonts w:ascii="Times New Roman" w:hAnsi="Times New Roman" w:cs="Times New Roman"/>
          <w:b/>
          <w:bCs/>
          <w:iCs/>
          <w:sz w:val="28"/>
        </w:rPr>
      </w:pPr>
      <w:r w:rsidRPr="004236FB">
        <w:rPr>
          <w:rFonts w:ascii="Times New Roman" w:hAnsi="Times New Roman" w:cs="Times New Roman"/>
          <w:b/>
          <w:bCs/>
          <w:iCs/>
          <w:sz w:val="28"/>
        </w:rPr>
        <w:t>3.</w:t>
      </w:r>
      <w:r w:rsidR="00FC552F" w:rsidRPr="004236FB">
        <w:rPr>
          <w:rFonts w:ascii="Times New Roman" w:hAnsi="Times New Roman" w:cs="Times New Roman"/>
          <w:b/>
          <w:bCs/>
          <w:iCs/>
          <w:sz w:val="28"/>
        </w:rPr>
        <w:t xml:space="preserve"> Перечень и размеры стимулирующих выплат</w:t>
      </w:r>
    </w:p>
    <w:p w:rsidR="00FC552F" w:rsidRDefault="00FC552F" w:rsidP="00FC552F">
      <w:pPr>
        <w:pStyle w:val="ConsPlusNormal"/>
        <w:widowControl/>
        <w:ind w:firstLine="540"/>
        <w:jc w:val="center"/>
        <w:rPr>
          <w:rFonts w:ascii="Times New Roman" w:hAnsi="Times New Roman" w:cs="Times New Roman"/>
          <w:b/>
          <w:bCs/>
          <w:i/>
          <w:iCs/>
          <w:sz w:val="28"/>
        </w:rPr>
      </w:pPr>
    </w:p>
    <w:p w:rsidR="00FC552F" w:rsidRDefault="00FC552F" w:rsidP="00FC552F">
      <w:pPr>
        <w:pStyle w:val="ConsPlusNormal"/>
        <w:widowControl/>
        <w:ind w:firstLine="540"/>
        <w:jc w:val="both"/>
        <w:rPr>
          <w:rFonts w:ascii="Times New Roman" w:hAnsi="Times New Roman" w:cs="Times New Roman"/>
          <w:sz w:val="28"/>
        </w:rPr>
      </w:pPr>
      <w:r>
        <w:rPr>
          <w:rFonts w:ascii="Times New Roman" w:hAnsi="Times New Roman" w:cs="Times New Roman"/>
          <w:sz w:val="28"/>
        </w:rPr>
        <w:t xml:space="preserve">5. </w:t>
      </w:r>
      <w:r>
        <w:rPr>
          <w:rFonts w:ascii="Times New Roman" w:hAnsi="Times New Roman" w:cs="Times New Roman"/>
          <w:sz w:val="28"/>
          <w:szCs w:val="28"/>
        </w:rPr>
        <w:t>Решение об установлении стимулирующих выплат оформляется распоряжением главы администрации.</w:t>
      </w:r>
    </w:p>
    <w:p w:rsidR="00FC552F" w:rsidRDefault="00FC552F" w:rsidP="00FC552F">
      <w:pPr>
        <w:pStyle w:val="ConsPlusNormal"/>
        <w:widowControl/>
        <w:ind w:firstLine="0"/>
        <w:jc w:val="both"/>
        <w:rPr>
          <w:rFonts w:ascii="Times New Roman" w:hAnsi="Times New Roman" w:cs="Times New Roman"/>
          <w:sz w:val="28"/>
        </w:rPr>
      </w:pPr>
      <w:r>
        <w:rPr>
          <w:rFonts w:ascii="Times New Roman" w:hAnsi="Times New Roman" w:cs="Times New Roman"/>
          <w:sz w:val="28"/>
        </w:rPr>
        <w:t xml:space="preserve">      6.  Надбавка за качественные показатели деятельности учреждения:  </w:t>
      </w:r>
    </w:p>
    <w:p w:rsidR="00FC552F" w:rsidRDefault="00FC552F" w:rsidP="00FC552F">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7.</w:t>
      </w:r>
      <w:r w:rsidR="004236FB">
        <w:rPr>
          <w:rFonts w:ascii="Times New Roman" w:hAnsi="Times New Roman" w:cs="Times New Roman"/>
          <w:sz w:val="28"/>
          <w:szCs w:val="28"/>
        </w:rPr>
        <w:t xml:space="preserve"> </w:t>
      </w:r>
      <w:r>
        <w:rPr>
          <w:rFonts w:ascii="Times New Roman" w:hAnsi="Times New Roman" w:cs="Times New Roman"/>
          <w:sz w:val="28"/>
          <w:szCs w:val="28"/>
        </w:rPr>
        <w:t>Надбавки за качественные показатели выплачиваются в виде премий, надбавок за основные результаты работы, увязывающие систему оплаты труда с уровнем выполнения трудовых обязанностей работника, определенных показателей работы.  Премии, надбавки могут выплачиваться ежемесячно, ежеквартально, за год.</w:t>
      </w:r>
    </w:p>
    <w:p w:rsidR="00FC552F" w:rsidRDefault="00FC552F" w:rsidP="00FC552F">
      <w:pPr>
        <w:tabs>
          <w:tab w:val="left" w:pos="8222"/>
        </w:tabs>
        <w:ind w:right="-58"/>
        <w:jc w:val="both"/>
        <w:rPr>
          <w:sz w:val="28"/>
          <w:szCs w:val="28"/>
        </w:rPr>
      </w:pPr>
      <w:r>
        <w:rPr>
          <w:sz w:val="28"/>
          <w:szCs w:val="28"/>
        </w:rPr>
        <w:t xml:space="preserve">       8. Премии, надбавки за выполнение основных результатов работы для работников, проработавших неполный месяц, квартал, устанавливаются пропорционально отработанному времени.</w:t>
      </w:r>
    </w:p>
    <w:p w:rsidR="00FC552F" w:rsidRDefault="00FC552F" w:rsidP="00FC552F">
      <w:pPr>
        <w:tabs>
          <w:tab w:val="left" w:pos="8222"/>
        </w:tabs>
        <w:ind w:right="-5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5461"/>
        <w:gridCol w:w="2156"/>
      </w:tblGrid>
      <w:tr w:rsidR="00FC552F" w:rsidTr="001849F2">
        <w:tc>
          <w:tcPr>
            <w:tcW w:w="1690" w:type="dxa"/>
          </w:tcPr>
          <w:p w:rsidR="00FC552F" w:rsidRDefault="00FC552F" w:rsidP="00A40E40">
            <w:pPr>
              <w:tabs>
                <w:tab w:val="left" w:pos="8222"/>
              </w:tabs>
              <w:ind w:right="-58"/>
              <w:jc w:val="both"/>
              <w:rPr>
                <w:sz w:val="28"/>
                <w:szCs w:val="28"/>
              </w:rPr>
            </w:pPr>
            <w:r>
              <w:rPr>
                <w:sz w:val="28"/>
                <w:szCs w:val="28"/>
              </w:rPr>
              <w:t>Должности</w:t>
            </w:r>
          </w:p>
        </w:tc>
        <w:tc>
          <w:tcPr>
            <w:tcW w:w="5725" w:type="dxa"/>
          </w:tcPr>
          <w:p w:rsidR="00FC552F" w:rsidRDefault="00FC552F" w:rsidP="00A40E40">
            <w:pPr>
              <w:tabs>
                <w:tab w:val="left" w:pos="8222"/>
              </w:tabs>
              <w:ind w:right="-58"/>
              <w:jc w:val="both"/>
              <w:rPr>
                <w:sz w:val="28"/>
                <w:szCs w:val="28"/>
              </w:rPr>
            </w:pPr>
            <w:r>
              <w:rPr>
                <w:sz w:val="28"/>
                <w:szCs w:val="28"/>
              </w:rPr>
              <w:t>Качественные показатели</w:t>
            </w:r>
          </w:p>
        </w:tc>
        <w:tc>
          <w:tcPr>
            <w:tcW w:w="2156" w:type="dxa"/>
          </w:tcPr>
          <w:p w:rsidR="00FC552F" w:rsidRDefault="00FC552F" w:rsidP="00A40E40">
            <w:pPr>
              <w:tabs>
                <w:tab w:val="left" w:pos="8222"/>
              </w:tabs>
              <w:ind w:right="-58"/>
              <w:jc w:val="both"/>
              <w:rPr>
                <w:sz w:val="28"/>
                <w:szCs w:val="28"/>
              </w:rPr>
            </w:pPr>
            <w:r>
              <w:rPr>
                <w:sz w:val="28"/>
                <w:szCs w:val="28"/>
              </w:rPr>
              <w:t>Размер стимулирующих</w:t>
            </w:r>
          </w:p>
          <w:p w:rsidR="00FC552F" w:rsidRDefault="00FC552F" w:rsidP="00A40E40">
            <w:pPr>
              <w:tabs>
                <w:tab w:val="left" w:pos="8222"/>
              </w:tabs>
              <w:ind w:right="-58"/>
              <w:jc w:val="both"/>
              <w:rPr>
                <w:sz w:val="28"/>
                <w:szCs w:val="28"/>
              </w:rPr>
            </w:pPr>
            <w:r>
              <w:rPr>
                <w:sz w:val="28"/>
                <w:szCs w:val="28"/>
              </w:rPr>
              <w:t>выплат %</w:t>
            </w:r>
          </w:p>
        </w:tc>
      </w:tr>
      <w:tr w:rsidR="00FC552F" w:rsidTr="001849F2">
        <w:trPr>
          <w:trHeight w:val="2261"/>
        </w:trPr>
        <w:tc>
          <w:tcPr>
            <w:tcW w:w="1690" w:type="dxa"/>
          </w:tcPr>
          <w:p w:rsidR="00FC552F" w:rsidRDefault="00FC552F" w:rsidP="00A40E40">
            <w:pPr>
              <w:tabs>
                <w:tab w:val="left" w:pos="8222"/>
              </w:tabs>
              <w:ind w:right="-58"/>
              <w:jc w:val="both"/>
              <w:rPr>
                <w:sz w:val="28"/>
                <w:szCs w:val="28"/>
              </w:rPr>
            </w:pPr>
            <w:r>
              <w:rPr>
                <w:sz w:val="28"/>
                <w:szCs w:val="28"/>
              </w:rPr>
              <w:t>Водитель</w:t>
            </w:r>
          </w:p>
        </w:tc>
        <w:tc>
          <w:tcPr>
            <w:tcW w:w="5725" w:type="dxa"/>
          </w:tcPr>
          <w:p w:rsidR="00FC552F" w:rsidRDefault="00FC552F" w:rsidP="00FC552F">
            <w:pPr>
              <w:numPr>
                <w:ilvl w:val="0"/>
                <w:numId w:val="1"/>
              </w:numPr>
              <w:tabs>
                <w:tab w:val="clear" w:pos="1035"/>
                <w:tab w:val="num" w:pos="831"/>
                <w:tab w:val="left" w:pos="8222"/>
              </w:tabs>
              <w:ind w:left="110" w:right="-58" w:firstLine="180"/>
              <w:jc w:val="both"/>
              <w:rPr>
                <w:sz w:val="28"/>
                <w:szCs w:val="28"/>
              </w:rPr>
            </w:pPr>
            <w:r>
              <w:rPr>
                <w:sz w:val="28"/>
                <w:szCs w:val="28"/>
              </w:rPr>
              <w:t>Качественное выполнение заданий в соответствии с установленными характеристиками работ.</w:t>
            </w:r>
          </w:p>
          <w:p w:rsidR="00FC552F" w:rsidRDefault="00FC552F" w:rsidP="00FC552F">
            <w:pPr>
              <w:numPr>
                <w:ilvl w:val="0"/>
                <w:numId w:val="1"/>
              </w:numPr>
              <w:tabs>
                <w:tab w:val="clear" w:pos="1035"/>
                <w:tab w:val="num" w:pos="652"/>
                <w:tab w:val="left" w:pos="8222"/>
              </w:tabs>
              <w:ind w:left="109" w:right="-58" w:firstLine="180"/>
              <w:jc w:val="both"/>
              <w:rPr>
                <w:sz w:val="28"/>
                <w:szCs w:val="28"/>
              </w:rPr>
            </w:pPr>
            <w:r>
              <w:rPr>
                <w:sz w:val="28"/>
                <w:szCs w:val="28"/>
              </w:rPr>
              <w:t>Обеспечение безопасного и безаварийного движения.</w:t>
            </w:r>
          </w:p>
          <w:p w:rsidR="00FC552F" w:rsidRDefault="00FC552F" w:rsidP="00FC552F">
            <w:pPr>
              <w:numPr>
                <w:ilvl w:val="0"/>
                <w:numId w:val="1"/>
              </w:numPr>
              <w:tabs>
                <w:tab w:val="clear" w:pos="1035"/>
                <w:tab w:val="num" w:pos="829"/>
                <w:tab w:val="left" w:pos="8222"/>
              </w:tabs>
              <w:ind w:left="109" w:right="-58" w:firstLine="180"/>
              <w:jc w:val="both"/>
              <w:rPr>
                <w:sz w:val="28"/>
                <w:szCs w:val="28"/>
              </w:rPr>
            </w:pPr>
            <w:r>
              <w:rPr>
                <w:sz w:val="28"/>
                <w:szCs w:val="28"/>
              </w:rPr>
              <w:t>Содержание автомобиля в техническом исправном состоянии.</w:t>
            </w:r>
          </w:p>
          <w:p w:rsidR="00FC552F" w:rsidRDefault="00FC552F" w:rsidP="00A40E40">
            <w:pPr>
              <w:tabs>
                <w:tab w:val="left" w:pos="8222"/>
              </w:tabs>
              <w:ind w:left="289" w:right="-58"/>
              <w:jc w:val="both"/>
              <w:rPr>
                <w:sz w:val="28"/>
                <w:szCs w:val="28"/>
              </w:rPr>
            </w:pPr>
          </w:p>
        </w:tc>
        <w:tc>
          <w:tcPr>
            <w:tcW w:w="2156" w:type="dxa"/>
          </w:tcPr>
          <w:p w:rsidR="00FC552F" w:rsidRDefault="001849F2" w:rsidP="00A40E40">
            <w:pPr>
              <w:tabs>
                <w:tab w:val="left" w:pos="8222"/>
              </w:tabs>
              <w:ind w:right="-58"/>
              <w:jc w:val="both"/>
              <w:rPr>
                <w:sz w:val="28"/>
                <w:szCs w:val="28"/>
              </w:rPr>
            </w:pPr>
            <w:r>
              <w:rPr>
                <w:sz w:val="28"/>
                <w:szCs w:val="28"/>
              </w:rPr>
              <w:t xml:space="preserve">            25</w:t>
            </w:r>
          </w:p>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r>
              <w:rPr>
                <w:sz w:val="28"/>
                <w:szCs w:val="28"/>
              </w:rPr>
              <w:t xml:space="preserve">           30</w:t>
            </w:r>
          </w:p>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r>
              <w:rPr>
                <w:sz w:val="28"/>
                <w:szCs w:val="28"/>
              </w:rPr>
              <w:t xml:space="preserve">           30</w:t>
            </w:r>
          </w:p>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r>
              <w:rPr>
                <w:sz w:val="28"/>
                <w:szCs w:val="28"/>
              </w:rPr>
              <w:t xml:space="preserve">           </w:t>
            </w:r>
          </w:p>
        </w:tc>
      </w:tr>
      <w:tr w:rsidR="00FC552F" w:rsidTr="001849F2">
        <w:trPr>
          <w:trHeight w:val="1247"/>
        </w:trPr>
        <w:tc>
          <w:tcPr>
            <w:tcW w:w="1690" w:type="dxa"/>
          </w:tcPr>
          <w:p w:rsidR="00FC552F" w:rsidRDefault="001849F2" w:rsidP="00A40E40">
            <w:pPr>
              <w:tabs>
                <w:tab w:val="left" w:pos="8222"/>
              </w:tabs>
              <w:ind w:right="-58"/>
              <w:jc w:val="both"/>
              <w:rPr>
                <w:sz w:val="28"/>
                <w:szCs w:val="28"/>
              </w:rPr>
            </w:pPr>
            <w:r>
              <w:rPr>
                <w:sz w:val="28"/>
                <w:szCs w:val="28"/>
              </w:rPr>
              <w:lastRenderedPageBreak/>
              <w:t>Рабочий по комплексному обслуживанию  и ремонту зданий</w:t>
            </w:r>
          </w:p>
        </w:tc>
        <w:tc>
          <w:tcPr>
            <w:tcW w:w="5725" w:type="dxa"/>
          </w:tcPr>
          <w:p w:rsidR="00FC552F" w:rsidRDefault="00FC552F" w:rsidP="00A40E40">
            <w:pPr>
              <w:tabs>
                <w:tab w:val="left" w:pos="8222"/>
              </w:tabs>
              <w:ind w:right="-58"/>
              <w:jc w:val="both"/>
              <w:rPr>
                <w:sz w:val="28"/>
                <w:szCs w:val="28"/>
              </w:rPr>
            </w:pPr>
            <w:r>
              <w:rPr>
                <w:sz w:val="28"/>
                <w:szCs w:val="28"/>
              </w:rPr>
              <w:t>Своевременное и качественное выполнение всего комплекса работ в соответствии с установленными характеристиками.</w:t>
            </w:r>
          </w:p>
        </w:tc>
        <w:tc>
          <w:tcPr>
            <w:tcW w:w="2156" w:type="dxa"/>
          </w:tcPr>
          <w:p w:rsidR="00FC552F" w:rsidRDefault="00FC552F" w:rsidP="00A40E40">
            <w:pPr>
              <w:tabs>
                <w:tab w:val="left" w:pos="8222"/>
              </w:tabs>
              <w:ind w:right="-58"/>
              <w:jc w:val="both"/>
              <w:rPr>
                <w:sz w:val="28"/>
                <w:szCs w:val="28"/>
              </w:rPr>
            </w:pPr>
          </w:p>
          <w:p w:rsidR="00FC552F" w:rsidRDefault="00FC552F" w:rsidP="00A40E40">
            <w:pPr>
              <w:tabs>
                <w:tab w:val="left" w:pos="8222"/>
              </w:tabs>
              <w:ind w:right="-58"/>
              <w:jc w:val="both"/>
              <w:rPr>
                <w:sz w:val="28"/>
                <w:szCs w:val="28"/>
              </w:rPr>
            </w:pPr>
          </w:p>
          <w:p w:rsidR="00FC552F" w:rsidRDefault="00FC552F" w:rsidP="008F6848">
            <w:pPr>
              <w:tabs>
                <w:tab w:val="left" w:pos="8222"/>
              </w:tabs>
              <w:ind w:right="-58"/>
              <w:jc w:val="both"/>
              <w:rPr>
                <w:sz w:val="28"/>
                <w:szCs w:val="28"/>
              </w:rPr>
            </w:pPr>
            <w:r>
              <w:rPr>
                <w:sz w:val="28"/>
                <w:szCs w:val="28"/>
              </w:rPr>
              <w:t xml:space="preserve">        </w:t>
            </w:r>
            <w:r w:rsidR="008F6848">
              <w:rPr>
                <w:sz w:val="28"/>
                <w:szCs w:val="28"/>
              </w:rPr>
              <w:t>90 -</w:t>
            </w:r>
            <w:r>
              <w:rPr>
                <w:sz w:val="28"/>
                <w:szCs w:val="28"/>
              </w:rPr>
              <w:t xml:space="preserve"> </w:t>
            </w:r>
            <w:r w:rsidR="001849F2">
              <w:rPr>
                <w:sz w:val="28"/>
                <w:szCs w:val="28"/>
              </w:rPr>
              <w:t>1</w:t>
            </w:r>
            <w:r w:rsidR="008F6848">
              <w:rPr>
                <w:sz w:val="28"/>
                <w:szCs w:val="28"/>
              </w:rPr>
              <w:t>10</w:t>
            </w:r>
            <w:bookmarkStart w:id="0" w:name="_GoBack"/>
            <w:bookmarkEnd w:id="0"/>
          </w:p>
        </w:tc>
      </w:tr>
    </w:tbl>
    <w:p w:rsidR="00FC552F" w:rsidRDefault="00FC552F" w:rsidP="00FC552F">
      <w:pPr>
        <w:ind w:firstLine="709"/>
        <w:jc w:val="center"/>
        <w:rPr>
          <w:i/>
          <w:iCs/>
          <w:sz w:val="28"/>
        </w:rPr>
      </w:pPr>
    </w:p>
    <w:p w:rsidR="00FC552F" w:rsidRDefault="00FC552F" w:rsidP="00FC552F">
      <w:pPr>
        <w:ind w:firstLine="684"/>
        <w:jc w:val="both"/>
        <w:rPr>
          <w:sz w:val="28"/>
        </w:rPr>
      </w:pPr>
      <w:r>
        <w:rPr>
          <w:sz w:val="28"/>
          <w:szCs w:val="28"/>
        </w:rPr>
        <w:t xml:space="preserve"> 9. Рабочим установлены</w:t>
      </w:r>
      <w:r>
        <w:rPr>
          <w:sz w:val="28"/>
        </w:rPr>
        <w:t xml:space="preserve"> надбавки за продолжительность непрерывной работы. В стаж работы, дающий право на установление надбавки, включаются периоды непрерывной работы в администрации. Надбавка за продолжительность непрерывной работы выплачивается с месяца возникновения права на назначение или изменение размера этой надбавки. Размер надбавки за продолжительность непрерывной работы в учреждении: </w:t>
      </w:r>
    </w:p>
    <w:p w:rsidR="00FC552F" w:rsidRDefault="00FC552F" w:rsidP="00FC552F">
      <w:pPr>
        <w:ind w:firstLine="540"/>
        <w:jc w:val="both"/>
        <w:rPr>
          <w:sz w:val="28"/>
        </w:rPr>
      </w:pPr>
      <w:r>
        <w:rPr>
          <w:sz w:val="28"/>
        </w:rPr>
        <w:t>от 3 до 5 лет – 5%   должностного оклада (оклада);</w:t>
      </w:r>
    </w:p>
    <w:p w:rsidR="00FC552F" w:rsidRDefault="00FC552F" w:rsidP="00FC552F">
      <w:pPr>
        <w:ind w:firstLine="540"/>
        <w:jc w:val="both"/>
        <w:rPr>
          <w:sz w:val="28"/>
        </w:rPr>
      </w:pPr>
      <w:r>
        <w:rPr>
          <w:sz w:val="28"/>
        </w:rPr>
        <w:t>от 5 лет до 10 лет – 7%  должностного оклада (оклада);</w:t>
      </w:r>
    </w:p>
    <w:p w:rsidR="00FC552F" w:rsidRDefault="00FC552F" w:rsidP="00FC552F">
      <w:pPr>
        <w:ind w:firstLine="540"/>
        <w:jc w:val="both"/>
        <w:rPr>
          <w:sz w:val="28"/>
        </w:rPr>
      </w:pPr>
      <w:r>
        <w:rPr>
          <w:sz w:val="28"/>
        </w:rPr>
        <w:t>от 10 лет до 20 лет – 10 %  должностного оклада (оклада);</w:t>
      </w:r>
    </w:p>
    <w:p w:rsidR="00FC552F" w:rsidRDefault="00FC552F" w:rsidP="00FC552F">
      <w:pPr>
        <w:ind w:firstLine="540"/>
        <w:jc w:val="both"/>
        <w:rPr>
          <w:sz w:val="28"/>
        </w:rPr>
      </w:pPr>
      <w:r>
        <w:rPr>
          <w:sz w:val="28"/>
        </w:rPr>
        <w:t>от 20 лет и более – 12 %  должностного оклада (оклада).</w:t>
      </w:r>
    </w:p>
    <w:p w:rsidR="00FC552F" w:rsidRDefault="00FC552F" w:rsidP="00FC552F">
      <w:pPr>
        <w:ind w:firstLine="684"/>
        <w:jc w:val="both"/>
      </w:pPr>
    </w:p>
    <w:p w:rsidR="00FC552F" w:rsidRDefault="001849F2" w:rsidP="00FC552F">
      <w:pPr>
        <w:pStyle w:val="ConsPlusNormal"/>
        <w:widowControl/>
        <w:ind w:firstLine="540"/>
        <w:rPr>
          <w:rFonts w:ascii="Times New Roman" w:hAnsi="Times New Roman" w:cs="Times New Roman"/>
          <w:b/>
          <w:bCs/>
          <w:i/>
          <w:iCs/>
          <w:sz w:val="28"/>
        </w:rPr>
      </w:pPr>
      <w:r>
        <w:rPr>
          <w:rFonts w:ascii="Times New Roman" w:hAnsi="Times New Roman" w:cs="Times New Roman"/>
          <w:b/>
          <w:bCs/>
          <w:i/>
          <w:iCs/>
          <w:sz w:val="28"/>
        </w:rPr>
        <w:t>4</w:t>
      </w:r>
      <w:r w:rsidR="00FC552F">
        <w:rPr>
          <w:rFonts w:ascii="Times New Roman" w:hAnsi="Times New Roman" w:cs="Times New Roman"/>
          <w:b/>
          <w:bCs/>
          <w:sz w:val="28"/>
        </w:rPr>
        <w:t>. </w:t>
      </w:r>
      <w:r w:rsidR="00FC552F">
        <w:rPr>
          <w:rFonts w:ascii="Times New Roman" w:hAnsi="Times New Roman" w:cs="Times New Roman"/>
          <w:b/>
          <w:bCs/>
          <w:i/>
          <w:iCs/>
          <w:sz w:val="28"/>
        </w:rPr>
        <w:t>Заключительные положения</w:t>
      </w:r>
    </w:p>
    <w:p w:rsidR="00FC552F" w:rsidRDefault="00FC552F" w:rsidP="00FC552F">
      <w:pPr>
        <w:pStyle w:val="ConsPlusNormal"/>
        <w:widowControl/>
        <w:ind w:firstLine="540"/>
        <w:rPr>
          <w:rFonts w:ascii="Times New Roman" w:hAnsi="Times New Roman" w:cs="Times New Roman"/>
          <w:b/>
          <w:bCs/>
          <w:i/>
          <w:iCs/>
          <w:sz w:val="28"/>
        </w:rPr>
      </w:pPr>
    </w:p>
    <w:p w:rsidR="00FC552F" w:rsidRDefault="00FC552F" w:rsidP="00FC552F">
      <w:pPr>
        <w:pStyle w:val="ConsPlusNormal"/>
        <w:widowControl/>
        <w:ind w:firstLine="540"/>
        <w:rPr>
          <w:rFonts w:ascii="Times New Roman" w:hAnsi="Times New Roman" w:cs="Times New Roman"/>
          <w:sz w:val="28"/>
        </w:rPr>
      </w:pPr>
      <w:r>
        <w:rPr>
          <w:rFonts w:ascii="Times New Roman" w:hAnsi="Times New Roman" w:cs="Times New Roman"/>
          <w:sz w:val="28"/>
        </w:rPr>
        <w:t>10. Месячная заработная плата работников, отработавших за период норму  рабочего времени и качественно выполнившего норму труда не может быть ниже 9030 рублей в соответствии с региональным соглашением о минимальной заработной плате в Новосибирской области.</w:t>
      </w:r>
    </w:p>
    <w:p w:rsidR="00FC552F" w:rsidRDefault="00FC552F" w:rsidP="00FC552F">
      <w:pPr>
        <w:jc w:val="both"/>
        <w:rPr>
          <w:sz w:val="28"/>
          <w:szCs w:val="28"/>
        </w:rPr>
      </w:pPr>
      <w:r>
        <w:t xml:space="preserve">        </w:t>
      </w:r>
      <w:r w:rsidRPr="00DE3BAA">
        <w:rPr>
          <w:sz w:val="28"/>
          <w:szCs w:val="28"/>
        </w:rPr>
        <w:t>11</w:t>
      </w:r>
      <w:r>
        <w:t xml:space="preserve">. </w:t>
      </w:r>
      <w:r>
        <w:rPr>
          <w:sz w:val="28"/>
          <w:szCs w:val="28"/>
        </w:rPr>
        <w:t>Индексация заработной платы работников производится в соответствии с постановлениями</w:t>
      </w:r>
      <w:r w:rsidR="001849F2">
        <w:rPr>
          <w:sz w:val="28"/>
          <w:szCs w:val="28"/>
        </w:rPr>
        <w:t xml:space="preserve"> Главы администрации Вознесенского</w:t>
      </w:r>
      <w:r>
        <w:rPr>
          <w:sz w:val="28"/>
          <w:szCs w:val="28"/>
        </w:rPr>
        <w:t xml:space="preserve"> сельсовета.</w:t>
      </w: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FC552F" w:rsidRDefault="00FC552F" w:rsidP="00FC552F">
      <w:pPr>
        <w:autoSpaceDE w:val="0"/>
        <w:autoSpaceDN w:val="0"/>
        <w:adjustRightInd w:val="0"/>
        <w:jc w:val="center"/>
        <w:rPr>
          <w:rFonts w:ascii="Times New Roman CYR" w:hAnsi="Times New Roman CYR" w:cs="Times New Roman CYR"/>
          <w:b/>
          <w:sz w:val="28"/>
          <w:szCs w:val="28"/>
        </w:rPr>
      </w:pPr>
    </w:p>
    <w:p w:rsidR="00010273" w:rsidRDefault="00010273"/>
    <w:sectPr w:rsidR="00010273" w:rsidSect="00A8728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875" w:rsidRDefault="00864875" w:rsidP="00A87282">
      <w:r>
        <w:separator/>
      </w:r>
    </w:p>
  </w:endnote>
  <w:endnote w:type="continuationSeparator" w:id="0">
    <w:p w:rsidR="00864875" w:rsidRDefault="00864875" w:rsidP="00A8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875" w:rsidRDefault="00864875" w:rsidP="00A87282">
      <w:r>
        <w:separator/>
      </w:r>
    </w:p>
  </w:footnote>
  <w:footnote w:type="continuationSeparator" w:id="0">
    <w:p w:rsidR="00864875" w:rsidRDefault="00864875" w:rsidP="00A872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E87" w:rsidRDefault="00A87282">
    <w:pPr>
      <w:pStyle w:val="a5"/>
      <w:framePr w:wrap="around" w:vAnchor="text" w:hAnchor="margin" w:xAlign="center" w:y="1"/>
      <w:rPr>
        <w:rStyle w:val="a9"/>
      </w:rPr>
    </w:pPr>
    <w:r>
      <w:rPr>
        <w:rStyle w:val="a9"/>
      </w:rPr>
      <w:fldChar w:fldCharType="begin"/>
    </w:r>
    <w:r w:rsidR="00FC552F">
      <w:rPr>
        <w:rStyle w:val="a9"/>
      </w:rPr>
      <w:instrText xml:space="preserve">PAGE  </w:instrText>
    </w:r>
    <w:r>
      <w:rPr>
        <w:rStyle w:val="a9"/>
      </w:rPr>
      <w:fldChar w:fldCharType="end"/>
    </w:r>
  </w:p>
  <w:p w:rsidR="00F45E87" w:rsidRDefault="00864875">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E87" w:rsidRDefault="00A87282">
    <w:pPr>
      <w:pStyle w:val="a5"/>
      <w:framePr w:wrap="around" w:vAnchor="text" w:hAnchor="margin" w:xAlign="center" w:y="1"/>
      <w:rPr>
        <w:rStyle w:val="a9"/>
      </w:rPr>
    </w:pPr>
    <w:r>
      <w:rPr>
        <w:rStyle w:val="a9"/>
      </w:rPr>
      <w:fldChar w:fldCharType="begin"/>
    </w:r>
    <w:r w:rsidR="00FC552F">
      <w:rPr>
        <w:rStyle w:val="a9"/>
      </w:rPr>
      <w:instrText xml:space="preserve">PAGE  </w:instrText>
    </w:r>
    <w:r>
      <w:rPr>
        <w:rStyle w:val="a9"/>
      </w:rPr>
      <w:fldChar w:fldCharType="separate"/>
    </w:r>
    <w:r w:rsidR="008F6848">
      <w:rPr>
        <w:rStyle w:val="a9"/>
        <w:noProof/>
      </w:rPr>
      <w:t>4</w:t>
    </w:r>
    <w:r>
      <w:rPr>
        <w:rStyle w:val="a9"/>
      </w:rPr>
      <w:fldChar w:fldCharType="end"/>
    </w:r>
  </w:p>
  <w:p w:rsidR="00F45E87" w:rsidRDefault="00864875" w:rsidP="00DA28A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E1815"/>
    <w:multiLevelType w:val="hybridMultilevel"/>
    <w:tmpl w:val="25D6CF12"/>
    <w:lvl w:ilvl="0" w:tplc="B3F6992E">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1F2F78"/>
    <w:multiLevelType w:val="hybridMultilevel"/>
    <w:tmpl w:val="7CE02F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17D24A6"/>
    <w:multiLevelType w:val="hybridMultilevel"/>
    <w:tmpl w:val="C1627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0B4296B"/>
    <w:multiLevelType w:val="hybridMultilevel"/>
    <w:tmpl w:val="7C868D24"/>
    <w:lvl w:ilvl="0" w:tplc="D4A8E4BC">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9711BE"/>
    <w:rsid w:val="00010273"/>
    <w:rsid w:val="001849F2"/>
    <w:rsid w:val="004236FB"/>
    <w:rsid w:val="00864875"/>
    <w:rsid w:val="008F6848"/>
    <w:rsid w:val="009711BE"/>
    <w:rsid w:val="00A87282"/>
    <w:rsid w:val="00AF7077"/>
    <w:rsid w:val="00CD2E6F"/>
    <w:rsid w:val="00F572D8"/>
    <w:rsid w:val="00FC55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169144"/>
  <w15:docId w15:val="{265090CC-8770-43AE-99B7-5FB6DB23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52F"/>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FC552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C552F"/>
    <w:rPr>
      <w:rFonts w:ascii="Arial" w:eastAsia="Times New Roman" w:hAnsi="Arial" w:cs="Arial"/>
      <w:b/>
      <w:bCs/>
      <w:sz w:val="26"/>
      <w:szCs w:val="26"/>
      <w:lang w:eastAsia="ru-RU"/>
    </w:rPr>
  </w:style>
  <w:style w:type="paragraph" w:styleId="a3">
    <w:name w:val="Body Text"/>
    <w:aliases w:val="TabelTekst,text,Body Text2, Char,Body Text2 Char Char Char Char Char Char Char Char Char,Char,Main text,Body Text Char2 Char,Body Text Char1 Char Char,Body Text Char Char Char Char,TabelTekst Char Char Char Char"/>
    <w:basedOn w:val="a"/>
    <w:link w:val="a4"/>
    <w:semiHidden/>
    <w:rsid w:val="00FC552F"/>
    <w:pPr>
      <w:jc w:val="center"/>
    </w:pPr>
    <w:rPr>
      <w:b/>
      <w:sz w:val="28"/>
      <w:szCs w:val="24"/>
    </w:rPr>
  </w:style>
  <w:style w:type="character" w:customStyle="1" w:styleId="a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3"/>
    <w:semiHidden/>
    <w:rsid w:val="00FC552F"/>
    <w:rPr>
      <w:rFonts w:ascii="Times New Roman" w:eastAsia="Times New Roman" w:hAnsi="Times New Roman" w:cs="Times New Roman"/>
      <w:b/>
      <w:sz w:val="28"/>
      <w:szCs w:val="24"/>
      <w:lang w:eastAsia="ru-RU"/>
    </w:rPr>
  </w:style>
  <w:style w:type="paragraph" w:styleId="a5">
    <w:name w:val="header"/>
    <w:basedOn w:val="a"/>
    <w:link w:val="a6"/>
    <w:rsid w:val="00FC552F"/>
    <w:pPr>
      <w:tabs>
        <w:tab w:val="center" w:pos="4153"/>
        <w:tab w:val="right" w:pos="8306"/>
      </w:tabs>
    </w:pPr>
  </w:style>
  <w:style w:type="character" w:customStyle="1" w:styleId="a6">
    <w:name w:val="Верхний колонтитул Знак"/>
    <w:basedOn w:val="a0"/>
    <w:link w:val="a5"/>
    <w:rsid w:val="00FC552F"/>
    <w:rPr>
      <w:rFonts w:ascii="Times New Roman" w:eastAsia="Times New Roman" w:hAnsi="Times New Roman" w:cs="Times New Roman"/>
      <w:sz w:val="20"/>
      <w:szCs w:val="20"/>
      <w:lang w:eastAsia="ru-RU"/>
    </w:rPr>
  </w:style>
  <w:style w:type="paragraph" w:styleId="a7">
    <w:name w:val="Body Text Indent"/>
    <w:basedOn w:val="a"/>
    <w:link w:val="a8"/>
    <w:rsid w:val="00FC552F"/>
    <w:pPr>
      <w:spacing w:after="120"/>
      <w:ind w:left="283"/>
    </w:pPr>
  </w:style>
  <w:style w:type="character" w:customStyle="1" w:styleId="a8">
    <w:name w:val="Основной текст с отступом Знак"/>
    <w:basedOn w:val="a0"/>
    <w:link w:val="a7"/>
    <w:rsid w:val="00FC552F"/>
    <w:rPr>
      <w:rFonts w:ascii="Times New Roman" w:eastAsia="Times New Roman" w:hAnsi="Times New Roman" w:cs="Times New Roman"/>
      <w:sz w:val="20"/>
      <w:szCs w:val="20"/>
      <w:lang w:eastAsia="ru-RU"/>
    </w:rPr>
  </w:style>
  <w:style w:type="paragraph" w:customStyle="1" w:styleId="ConsPlusNormal">
    <w:name w:val="ConsPlusNormal"/>
    <w:rsid w:val="00FC55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page number"/>
    <w:basedOn w:val="a0"/>
    <w:rsid w:val="00FC552F"/>
  </w:style>
  <w:style w:type="paragraph" w:customStyle="1" w:styleId="ConsNonformat">
    <w:name w:val="ConsNonformat"/>
    <w:rsid w:val="00FC552F"/>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a">
    <w:name w:val="Balloon Text"/>
    <w:basedOn w:val="a"/>
    <w:link w:val="ab"/>
    <w:uiPriority w:val="99"/>
    <w:semiHidden/>
    <w:unhideWhenUsed/>
    <w:rsid w:val="008F6848"/>
    <w:rPr>
      <w:rFonts w:ascii="Segoe UI" w:hAnsi="Segoe UI" w:cs="Segoe UI"/>
      <w:sz w:val="18"/>
      <w:szCs w:val="18"/>
    </w:rPr>
  </w:style>
  <w:style w:type="character" w:customStyle="1" w:styleId="ab">
    <w:name w:val="Текст выноски Знак"/>
    <w:basedOn w:val="a0"/>
    <w:link w:val="aa"/>
    <w:uiPriority w:val="99"/>
    <w:semiHidden/>
    <w:rsid w:val="008F684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918</Words>
  <Characters>5237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10</cp:revision>
  <cp:lastPrinted>2017-02-08T04:52:00Z</cp:lastPrinted>
  <dcterms:created xsi:type="dcterms:W3CDTF">2017-01-13T08:58:00Z</dcterms:created>
  <dcterms:modified xsi:type="dcterms:W3CDTF">2017-02-08T04:52:00Z</dcterms:modified>
</cp:coreProperties>
</file>